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FBAED">
      <w:pPr>
        <w:ind w:firstLine="720" w:firstLineChars="30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2025年好太太经销商抖音直播-信息流投放项目招</w:t>
      </w:r>
      <w:r>
        <w:rPr>
          <w:b/>
          <w:sz w:val="24"/>
          <w:szCs w:val="24"/>
        </w:rPr>
        <w:t>标公告</w:t>
      </w:r>
    </w:p>
    <w:p w14:paraId="4BA1605F">
      <w:pPr>
        <w:ind w:firstLine="420" w:firstLineChars="200"/>
      </w:pPr>
      <w:r>
        <w:rPr>
          <w:rFonts w:hint="eastAsia"/>
        </w:rPr>
        <w:t>广东好太太科技集团股份有限公司（以下简称招标人），为了助力好太太渠道商家生意全局增长</w:t>
      </w:r>
      <w:r>
        <w:t>，特举行此次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rFonts w:hint="eastAsia"/>
          <w:u w:val="single"/>
          <w:lang w:val="en-US" w:eastAsia="zh-CN"/>
        </w:rPr>
        <w:t>5</w:t>
      </w:r>
      <w:r>
        <w:rPr>
          <w:rFonts w:hint="eastAsia"/>
          <w:u w:val="single"/>
        </w:rPr>
        <w:t>年好太太经销商抖音直播-信息流投放</w:t>
      </w:r>
      <w:r>
        <w:rPr>
          <w:u w:val="single"/>
        </w:rPr>
        <w:t xml:space="preserve"> </w:t>
      </w:r>
      <w:r>
        <w:t>招标项目，特邀请贵司（以下简称：投标人）前来投标。</w:t>
      </w:r>
    </w:p>
    <w:p w14:paraId="097A689B">
      <w:pPr>
        <w:ind w:firstLine="420" w:firstLineChars="200"/>
      </w:pPr>
    </w:p>
    <w:p w14:paraId="704D9EDF">
      <w:pPr>
        <w:ind w:firstLine="420" w:firstLineChars="200"/>
        <w:rPr>
          <w:rFonts w:hint="eastAsia"/>
        </w:rPr>
      </w:pPr>
      <w:r>
        <w:rPr>
          <w:rFonts w:hint="eastAsia"/>
          <w:b/>
          <w:bCs/>
        </w:rPr>
        <w:t>一、项目基本情况</w:t>
      </w:r>
    </w:p>
    <w:p w14:paraId="263BC2D1">
      <w:pPr>
        <w:ind w:firstLine="420" w:firstLineChars="200"/>
        <w:rPr>
          <w:rFonts w:hint="eastAsia"/>
        </w:rPr>
      </w:pPr>
      <w:r>
        <w:rPr>
          <w:rFonts w:hint="eastAsia"/>
        </w:rPr>
        <w:t>1、项目名称：202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年好太太经销商抖音直播-信息流投放</w:t>
      </w:r>
    </w:p>
    <w:p w14:paraId="37F3FD3D">
      <w:pPr>
        <w:ind w:firstLine="420" w:firstLineChars="200"/>
        <w:rPr>
          <w:rFonts w:hint="eastAsia"/>
          <w:lang w:eastAsia="zh-CN"/>
        </w:rPr>
      </w:pPr>
      <w:r>
        <w:rPr>
          <w:rFonts w:hint="eastAsia"/>
        </w:rPr>
        <w:t>2、项目背景：</w:t>
      </w:r>
      <w:r>
        <w:rPr>
          <w:rFonts w:hint="eastAsia"/>
          <w:lang w:val="en-US" w:eastAsia="zh-CN"/>
        </w:rPr>
        <w:t>好太太</w:t>
      </w:r>
      <w:r>
        <w:rPr>
          <w:rFonts w:hint="eastAsia"/>
        </w:rPr>
        <w:t>已</w:t>
      </w:r>
      <w:r>
        <w:rPr>
          <w:rFonts w:hint="eastAsia"/>
          <w:lang w:val="en-US" w:eastAsia="zh-CN"/>
        </w:rPr>
        <w:t>连续</w:t>
      </w:r>
      <w:r>
        <w:rPr>
          <w:rFonts w:hint="eastAsia"/>
        </w:rPr>
        <w:t>开展</w:t>
      </w:r>
      <w:r>
        <w:rPr>
          <w:rFonts w:hint="eastAsia"/>
          <w:lang w:val="en-US" w:eastAsia="zh-CN"/>
        </w:rPr>
        <w:t>4期</w:t>
      </w:r>
      <w:r>
        <w:rPr>
          <w:rFonts w:hint="eastAsia"/>
        </w:rPr>
        <w:t>好太太经销商抖音直播培训项目，</w:t>
      </w:r>
      <w:r>
        <w:rPr>
          <w:rFonts w:hint="eastAsia"/>
          <w:lang w:val="en-US" w:eastAsia="zh-CN"/>
        </w:rPr>
        <w:t>其中常态化运营经销商蓝v账号37个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同时明年好太太将开展本地生活团购中央直播间模式，依托本地流量红利，实现「区域影响力+门店生意」新增长，明年预计覆盖全国1000+家门店网点。</w:t>
      </w:r>
      <w:r>
        <w:rPr>
          <w:rFonts w:hint="eastAsia"/>
        </w:rPr>
        <w:t>为此好太太将启动抖音站内信息流广告投放，触达更多的客户群体，助力好太太渠道商家生意全局增长</w:t>
      </w:r>
    </w:p>
    <w:p w14:paraId="0BBA404C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</w:t>
      </w:r>
    </w:p>
    <w:p w14:paraId="17DA4093">
      <w:pPr>
        <w:ind w:firstLine="420" w:firstLineChars="200"/>
        <w:rPr>
          <w:rFonts w:hint="eastAsia"/>
        </w:rPr>
      </w:pPr>
      <w:r>
        <w:rPr>
          <w:rFonts w:hint="eastAsia"/>
          <w:b/>
          <w:bCs/>
        </w:rPr>
        <w:t>二、投标人资格要求</w:t>
      </w:r>
      <w:r>
        <w:rPr>
          <w:rFonts w:hint="eastAsia"/>
        </w:rPr>
        <w:tab/>
      </w:r>
    </w:p>
    <w:p w14:paraId="666A03B9"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具有独立的法人资格，能独立承担民事责任，并且具有合法有效的营业执照（提供营业执照复印件加盖公章）；</w:t>
      </w:r>
    </w:p>
    <w:p w14:paraId="14E564C2"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具有良好的商业信誉，健全的风险管控体系，有很强的抗风险能力，在过往经营活动中无重大违法记录；</w:t>
      </w:r>
    </w:p>
    <w:p w14:paraId="632FEA38"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财务状况良好，无经营风险；</w:t>
      </w:r>
    </w:p>
    <w:p w14:paraId="48B741A9"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>投标人服务案例要求：</w:t>
      </w:r>
    </w:p>
    <w:p w14:paraId="73BD4A01"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（1）家居/电器行业品牌抖音日常代投服务案例合同金额不低于50万元，不少于3个</w:t>
      </w:r>
      <w:r>
        <w:rPr>
          <w:rFonts w:hint="eastAsia"/>
          <w:lang w:eastAsia="zh-CN"/>
        </w:rPr>
        <w:t>；</w:t>
      </w:r>
    </w:p>
    <w:p w14:paraId="30C67675">
      <w:pPr>
        <w:ind w:firstLine="420" w:firstLineChars="200"/>
        <w:rPr>
          <w:rFonts w:hint="eastAsia"/>
        </w:rPr>
      </w:pPr>
      <w:r>
        <w:rPr>
          <w:rFonts w:hint="eastAsia"/>
        </w:rPr>
        <w:t>（2）家居/电器行业品牌抖音营销推广案例合同金额不低于100万元，不少于3个。</w:t>
      </w:r>
    </w:p>
    <w:p w14:paraId="23844C21">
      <w:pPr>
        <w:ind w:firstLine="420" w:firstLineChars="200"/>
        <w:rPr>
          <w:rFonts w:hint="eastAsia"/>
        </w:rPr>
      </w:pPr>
    </w:p>
    <w:p w14:paraId="22C5340B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三、项目要求</w:t>
      </w:r>
    </w:p>
    <w:p w14:paraId="3F04F1BD">
      <w:pPr>
        <w:ind w:firstLine="420" w:firstLineChars="200"/>
        <w:rPr>
          <w:rFonts w:hint="eastAsia"/>
        </w:rPr>
      </w:pPr>
      <w:r>
        <w:rPr>
          <w:rFonts w:hint="eastAsia"/>
        </w:rPr>
        <w:t>传播预算：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00万（合作约至202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年12月31日结束，具体以合作签订为准）</w:t>
      </w:r>
    </w:p>
    <w:p w14:paraId="1C69E255">
      <w:pPr>
        <w:ind w:firstLine="420" w:firstLineChars="200"/>
        <w:rPr>
          <w:rFonts w:hint="eastAsia"/>
        </w:rPr>
      </w:pPr>
      <w:r>
        <w:rPr>
          <w:rFonts w:hint="eastAsia"/>
        </w:rPr>
        <w:t>投放平台：抖音</w:t>
      </w:r>
    </w:p>
    <w:p w14:paraId="2C259126">
      <w:pPr>
        <w:ind w:firstLine="420" w:firstLineChars="200"/>
        <w:rPr>
          <w:rFonts w:hint="eastAsia"/>
        </w:rPr>
      </w:pPr>
      <w:r>
        <w:rPr>
          <w:rFonts w:hint="eastAsia"/>
        </w:rPr>
        <w:t>投放账号：</w:t>
      </w:r>
      <w:r>
        <w:rPr>
          <w:rFonts w:hint="eastAsia"/>
          <w:lang w:val="en-US" w:eastAsia="zh-CN"/>
        </w:rPr>
        <w:t>好太太本地生活团购中央直播间、若干</w:t>
      </w:r>
      <w:r>
        <w:rPr>
          <w:rFonts w:hint="eastAsia"/>
        </w:rPr>
        <w:t>个好太太品牌经销商企业号/个人号</w:t>
      </w:r>
    </w:p>
    <w:p w14:paraId="37B3DF53"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投放模式：小风车（留资）、小房子（团购）</w:t>
      </w:r>
    </w:p>
    <w:p w14:paraId="3C67405D">
      <w:pPr>
        <w:ind w:firstLine="420" w:firstLineChars="200"/>
        <w:rPr>
          <w:rFonts w:hint="eastAsia"/>
        </w:rPr>
      </w:pPr>
      <w:r>
        <w:rPr>
          <w:rFonts w:hint="eastAsia"/>
        </w:rPr>
        <w:t>服务内容：</w:t>
      </w:r>
    </w:p>
    <w:p w14:paraId="65D4114C"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AD抖音推广代投</w:t>
      </w:r>
      <w:r>
        <w:rPr>
          <w:rFonts w:hint="eastAsia"/>
          <w:lang w:val="en-US" w:eastAsia="zh-CN"/>
        </w:rPr>
        <w:t>+本地推服务</w:t>
      </w:r>
      <w:r>
        <w:rPr>
          <w:rFonts w:hint="eastAsia"/>
        </w:rPr>
        <w:t>：深入分析抖音投放平台，了解抖音推广产品，同时了解本品牌与其他家居行业品牌相关研究报告，结合好太太品牌及产品特点制定抖音渠道推广投流策略</w:t>
      </w:r>
      <w:r>
        <w:rPr>
          <w:rFonts w:hint="eastAsia"/>
          <w:lang w:eastAsia="zh-CN"/>
        </w:rPr>
        <w:t>；</w:t>
      </w:r>
    </w:p>
    <w:p w14:paraId="4049A159"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投流计划基建：配合好太太经销商直播业务需求进行千川计划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本地推计划</w:t>
      </w:r>
      <w:r>
        <w:rPr>
          <w:rFonts w:hint="eastAsia"/>
        </w:rPr>
        <w:t>搭建，包含</w:t>
      </w:r>
      <w:r>
        <w:rPr>
          <w:rFonts w:hint="eastAsia"/>
          <w:lang w:val="en-US" w:eastAsia="zh-CN"/>
        </w:rPr>
        <w:t>但</w:t>
      </w:r>
      <w:r>
        <w:rPr>
          <w:rFonts w:hint="eastAsia"/>
        </w:rPr>
        <w:t>不限于通投/搜索等模式，拥有打造高ROI投放账户模型经验的团队</w:t>
      </w:r>
      <w:r>
        <w:rPr>
          <w:rFonts w:hint="eastAsia"/>
          <w:lang w:eastAsia="zh-CN"/>
        </w:rPr>
        <w:t>；</w:t>
      </w:r>
    </w:p>
    <w:p w14:paraId="759D692C">
      <w:pPr>
        <w:ind w:firstLine="420" w:firstLineChars="200"/>
        <w:rPr>
          <w:rFonts w:hint="eastAsia"/>
        </w:rPr>
      </w:pPr>
      <w:r>
        <w:rPr>
          <w:rFonts w:hint="eastAsia"/>
        </w:rPr>
        <w:t>人员及团队配置：须为本案匹配固定推广执行团队不少于5人，可独立完成直播引流推广、多机位多内容营销、专业代投托管等服务内容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能快速响应品牌投流安排；</w:t>
      </w:r>
    </w:p>
    <w:p w14:paraId="4B9136FF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</w:rPr>
        <w:t>服务期间工作内容：负责每日投流策划、执行（投流时间需精准匹配每个账号直播及发布视频时间执行投流），经销商账号内容数据追踪，负责期间投放账户数据沉淀与复盘等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产出投流方案与数据分析复盘报告，并及时调整投流策略。</w:t>
      </w:r>
    </w:p>
    <w:p w14:paraId="491AAADF">
      <w:pPr>
        <w:ind w:firstLine="420" w:firstLineChars="200"/>
        <w:rPr>
          <w:rFonts w:hint="eastAsia"/>
          <w:b/>
          <w:bCs/>
          <w:lang w:val="en-US" w:eastAsia="zh-CN"/>
        </w:rPr>
      </w:pPr>
    </w:p>
    <w:p w14:paraId="718866F9">
      <w:pPr>
        <w:ind w:firstLine="420" w:firstLineChars="200"/>
        <w:rPr>
          <w:rFonts w:hint="eastAsia"/>
        </w:rPr>
      </w:pPr>
      <w:r>
        <w:rPr>
          <w:rFonts w:hint="eastAsia"/>
          <w:b/>
          <w:bCs/>
          <w:lang w:val="en-US" w:eastAsia="zh-CN"/>
        </w:rPr>
        <w:t>四</w:t>
      </w:r>
      <w:r>
        <w:rPr>
          <w:rFonts w:hint="eastAsia"/>
          <w:b/>
          <w:bCs/>
        </w:rPr>
        <w:t>、投标人提交资料及方式</w:t>
      </w:r>
    </w:p>
    <w:p w14:paraId="220CF06C">
      <w:pPr>
        <w:ind w:firstLine="420" w:firstLineChars="200"/>
        <w:rPr>
          <w:rFonts w:hint="eastAsia"/>
        </w:rPr>
      </w:pPr>
      <w:r>
        <w:rPr>
          <w:rFonts w:hint="eastAsia"/>
        </w:rPr>
        <w:t>1. 提供资料:按报名资料表提供相关资料（盖章版）</w:t>
      </w:r>
    </w:p>
    <w:p w14:paraId="44B8BEF3">
      <w:pPr>
        <w:ind w:firstLine="420" w:firstLineChars="200"/>
        <w:rPr>
          <w:rFonts w:hint="eastAsia"/>
        </w:rPr>
      </w:pPr>
      <w:r>
        <w:rPr>
          <w:rFonts w:hint="eastAsia"/>
        </w:rPr>
        <w:t>2. 截止时间：2024年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03</w:t>
      </w:r>
      <w:r>
        <w:rPr>
          <w:rFonts w:hint="eastAsia"/>
        </w:rPr>
        <w:t>日 12:00；</w:t>
      </w:r>
    </w:p>
    <w:p w14:paraId="51E249C8">
      <w:pPr>
        <w:ind w:firstLine="420" w:firstLineChars="200"/>
        <w:rPr>
          <w:rFonts w:hint="eastAsia"/>
        </w:rPr>
      </w:pPr>
      <w:r>
        <w:rPr>
          <w:rFonts w:hint="eastAsia"/>
        </w:rPr>
        <w:t>3. 提交方式：邮件发至：zhaobiao@hotata.com，不接受电话、传真等形式；</w:t>
      </w:r>
    </w:p>
    <w:p w14:paraId="7BA80AD5">
      <w:pPr>
        <w:ind w:firstLine="420" w:firstLineChars="200"/>
        <w:rPr>
          <w:rFonts w:hint="eastAsia"/>
        </w:rPr>
      </w:pPr>
      <w:r>
        <w:rPr>
          <w:rFonts w:hint="eastAsia"/>
        </w:rPr>
        <w:t>4. 报名邮件主题要求：XXX公司报名+项目名称；</w:t>
      </w:r>
    </w:p>
    <w:p w14:paraId="364B68A4">
      <w:pPr>
        <w:ind w:firstLine="420" w:firstLineChars="200"/>
        <w:rPr>
          <w:rFonts w:hint="eastAsia"/>
        </w:rPr>
      </w:pPr>
      <w:r>
        <w:rPr>
          <w:rFonts w:hint="eastAsia"/>
        </w:rPr>
        <w:t>5. 联系人及联系方式：陈小姐：19876820930 （工作日：上午09：00~12：00，下午13：00~17：30）；</w:t>
      </w:r>
    </w:p>
    <w:p w14:paraId="35FB85CB">
      <w:pPr>
        <w:ind w:firstLine="420" w:firstLineChars="200"/>
        <w:rPr>
          <w:rFonts w:hint="eastAsia"/>
        </w:rPr>
      </w:pPr>
      <w:r>
        <w:rPr>
          <w:rFonts w:hint="eastAsia"/>
        </w:rPr>
        <w:t>6. 地址：广州市番禺区化龙镇金湖工业区金阳二路12号A栋四楼。</w:t>
      </w:r>
    </w:p>
    <w:p w14:paraId="1E5E78AC">
      <w:pPr>
        <w:ind w:firstLine="420" w:firstLineChars="200"/>
        <w:rPr>
          <w:rFonts w:hint="eastAsia"/>
        </w:rPr>
      </w:pPr>
    </w:p>
    <w:p w14:paraId="0AAA1E7C">
      <w:pPr>
        <w:ind w:firstLine="420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五</w:t>
      </w:r>
      <w:r>
        <w:rPr>
          <w:rFonts w:hint="eastAsia"/>
          <w:b/>
          <w:bCs/>
        </w:rPr>
        <w:t>、招标文件的获取</w:t>
      </w:r>
    </w:p>
    <w:p w14:paraId="345FC5FC">
      <w:pPr>
        <w:ind w:firstLine="420" w:firstLineChars="200"/>
        <w:rPr>
          <w:rFonts w:hint="eastAsia"/>
        </w:rPr>
      </w:pPr>
      <w:r>
        <w:rPr>
          <w:rFonts w:hint="eastAsia"/>
        </w:rPr>
        <w:t>1. 招标人在接受投标人报名后将告知是否通过资格预审，对入围的投标人发售招标文件，时间另行书面通知； </w:t>
      </w:r>
    </w:p>
    <w:p w14:paraId="6DFC7C9E">
      <w:pPr>
        <w:ind w:firstLine="420" w:firstLineChars="200"/>
        <w:rPr>
          <w:rFonts w:hint="eastAsia"/>
        </w:rPr>
      </w:pPr>
      <w:r>
        <w:rPr>
          <w:rFonts w:hint="eastAsia"/>
        </w:rPr>
        <w:t>2. 获取方式：通过邮件形式发送至此项目对接人邮箱；</w:t>
      </w:r>
    </w:p>
    <w:p w14:paraId="7DB50EFE">
      <w:pPr>
        <w:ind w:firstLine="420" w:firstLineChars="200"/>
        <w:rPr>
          <w:rFonts w:hint="eastAsia"/>
        </w:rPr>
      </w:pPr>
      <w:r>
        <w:rPr>
          <w:rFonts w:hint="eastAsia"/>
        </w:rPr>
        <w:t>3. 招标文件售价：支付方式和售价另行通知,售后不退。</w:t>
      </w:r>
    </w:p>
    <w:p w14:paraId="182B983C">
      <w:pPr>
        <w:ind w:firstLine="420" w:firstLineChars="200"/>
        <w:rPr>
          <w:rFonts w:hint="eastAsia"/>
        </w:rPr>
      </w:pPr>
    </w:p>
    <w:p w14:paraId="43ADB2EE"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2"/>
          <w:lang w:val="en-US" w:eastAsia="zh-CN" w:bidi="ar-SA"/>
        </w:rPr>
        <w:t>六、</w:t>
      </w:r>
      <w:r>
        <w:rPr>
          <w:rFonts w:hint="eastAsia"/>
          <w:b/>
          <w:bCs/>
        </w:rPr>
        <w:t>投标截止时间、开标时间及地点：</w:t>
      </w:r>
      <w:r>
        <w:rPr>
          <w:rFonts w:hint="eastAsia"/>
        </w:rPr>
        <w:t>另行书面通知。</w:t>
      </w:r>
    </w:p>
    <w:p w14:paraId="4746B23C">
      <w:pPr>
        <w:numPr>
          <w:numId w:val="0"/>
        </w:numPr>
        <w:rPr>
          <w:rFonts w:hint="eastAsia"/>
        </w:rPr>
      </w:pPr>
    </w:p>
    <w:p w14:paraId="1E754D56">
      <w:pPr>
        <w:ind w:firstLine="420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七</w:t>
      </w:r>
      <w:r>
        <w:rPr>
          <w:rFonts w:hint="eastAsia"/>
          <w:b/>
          <w:bCs/>
        </w:rPr>
        <w:t>、本公告发布在：</w:t>
      </w:r>
    </w:p>
    <w:p w14:paraId="755DE729">
      <w:pPr>
        <w:ind w:firstLine="420" w:firstLineChars="200"/>
        <w:rPr>
          <w:rFonts w:hint="eastAsia"/>
        </w:rPr>
      </w:pPr>
      <w:r>
        <w:rPr>
          <w:rFonts w:hint="eastAsia"/>
        </w:rPr>
        <w:t>好太太官网（https://www.hotata.com/）-品牌资讯</w:t>
      </w:r>
    </w:p>
    <w:p w14:paraId="18406A37">
      <w:pPr>
        <w:ind w:firstLine="420" w:firstLineChars="200"/>
        <w:rPr>
          <w:rFonts w:hint="eastAsia"/>
        </w:rPr>
      </w:pPr>
      <w:r>
        <w:rPr>
          <w:rFonts w:hint="eastAsia"/>
        </w:rPr>
        <w:t>中国采招网（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"https://www.bidcenter.com.cn/" </w:instrText>
      </w:r>
      <w:r>
        <w:rPr>
          <w:rFonts w:hint="eastAsia"/>
        </w:rPr>
        <w:fldChar w:fldCharType="separate"/>
      </w:r>
      <w:r>
        <w:rPr>
          <w:rFonts w:hint="eastAsia"/>
        </w:rPr>
        <w:t>https://www.bidcenter.com.cn/</w:t>
      </w:r>
      <w:r>
        <w:rPr>
          <w:rFonts w:hint="eastAsia"/>
        </w:rPr>
        <w:fldChar w:fldCharType="end"/>
      </w:r>
      <w:r>
        <w:rPr>
          <w:rFonts w:hint="eastAsia"/>
        </w:rPr>
        <w:t>）</w:t>
      </w:r>
    </w:p>
    <w:p w14:paraId="27091570">
      <w:pPr>
        <w:ind w:firstLine="420" w:firstLineChars="200"/>
        <w:rPr>
          <w:rFonts w:hint="eastAsia"/>
        </w:rPr>
      </w:pPr>
    </w:p>
    <w:p w14:paraId="10973323">
      <w:pPr>
        <w:ind w:firstLine="420" w:firstLineChars="200"/>
        <w:jc w:val="right"/>
        <w:rPr>
          <w:rFonts w:hint="eastAsia"/>
        </w:rPr>
      </w:pPr>
      <w:r>
        <w:rPr>
          <w:rFonts w:hint="eastAsia"/>
        </w:rPr>
        <w:t xml:space="preserve">                                       广东好太太科技集团股份有限公司</w:t>
      </w:r>
    </w:p>
    <w:p w14:paraId="3B592CEA">
      <w:pPr>
        <w:ind w:firstLine="420" w:firstLineChars="200"/>
        <w:jc w:val="right"/>
        <w:rPr>
          <w:rFonts w:hint="eastAsia"/>
        </w:rPr>
      </w:pPr>
      <w:r>
        <w:rPr>
          <w:rFonts w:hint="eastAsia"/>
        </w:rPr>
        <w:t xml:space="preserve">                                  </w:t>
      </w:r>
      <w:bookmarkStart w:id="0" w:name="_GoBack"/>
      <w:bookmarkEnd w:id="0"/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2024年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26</w:t>
      </w:r>
      <w:r>
        <w:rPr>
          <w:rFonts w:hint="eastAsia"/>
        </w:rPr>
        <w:t>日</w:t>
      </w:r>
    </w:p>
    <w:p w14:paraId="573A4A6A">
      <w:pPr>
        <w:ind w:firstLine="420" w:firstLineChars="20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kwYTUxODQ1MjZiZDdmZDFhZDNjMDM3YzUzMjBlMjQifQ=="/>
  </w:docVars>
  <w:rsids>
    <w:rsidRoot w:val="00D10B00"/>
    <w:rsid w:val="00005951"/>
    <w:rsid w:val="000574C2"/>
    <w:rsid w:val="000C720B"/>
    <w:rsid w:val="00110A43"/>
    <w:rsid w:val="0013661C"/>
    <w:rsid w:val="001544A9"/>
    <w:rsid w:val="00266FE8"/>
    <w:rsid w:val="00341724"/>
    <w:rsid w:val="003C3C0B"/>
    <w:rsid w:val="003D0215"/>
    <w:rsid w:val="0045597E"/>
    <w:rsid w:val="00497DCD"/>
    <w:rsid w:val="00580A6C"/>
    <w:rsid w:val="00755ACC"/>
    <w:rsid w:val="007D005B"/>
    <w:rsid w:val="007D43FA"/>
    <w:rsid w:val="007E3288"/>
    <w:rsid w:val="008A7005"/>
    <w:rsid w:val="00916FEB"/>
    <w:rsid w:val="00A16280"/>
    <w:rsid w:val="00A27B48"/>
    <w:rsid w:val="00A4652A"/>
    <w:rsid w:val="00A65CC5"/>
    <w:rsid w:val="00AD5725"/>
    <w:rsid w:val="00CC68DC"/>
    <w:rsid w:val="00D10B00"/>
    <w:rsid w:val="00D216CC"/>
    <w:rsid w:val="00D97574"/>
    <w:rsid w:val="00DC3723"/>
    <w:rsid w:val="00F01D91"/>
    <w:rsid w:val="00F268FC"/>
    <w:rsid w:val="00FF3A3D"/>
    <w:rsid w:val="0A960E3D"/>
    <w:rsid w:val="1BBC4450"/>
    <w:rsid w:val="20EC01BE"/>
    <w:rsid w:val="2BBE5BAB"/>
    <w:rsid w:val="2C5E15AA"/>
    <w:rsid w:val="2C6B7F24"/>
    <w:rsid w:val="2CF036BB"/>
    <w:rsid w:val="3DE7202B"/>
    <w:rsid w:val="5074359C"/>
    <w:rsid w:val="5E4B638E"/>
    <w:rsid w:val="68552CBE"/>
    <w:rsid w:val="7CDB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autoRedefine/>
    <w:qFormat/>
    <w:uiPriority w:val="0"/>
    <w:pPr>
      <w:spacing w:after="120" w:line="480" w:lineRule="auto"/>
    </w:pPr>
    <w:rPr>
      <w:rFonts w:ascii="Times New Roman" w:hAnsi="Times New Roman" w:eastAsia="宋体" w:cs="Times New Roman"/>
      <w:szCs w:val="24"/>
    </w:rPr>
  </w:style>
  <w:style w:type="paragraph" w:styleId="5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autoRedefine/>
    <w:unhideWhenUsed/>
    <w:qFormat/>
    <w:uiPriority w:val="99"/>
    <w:rPr>
      <w:color w:val="0563C1"/>
      <w:u w:val="single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1359</Words>
  <Characters>1504</Characters>
  <Lines>10</Lines>
  <Paragraphs>2</Paragraphs>
  <TotalTime>5</TotalTime>
  <ScaleCrop>false</ScaleCrop>
  <LinksUpToDate>false</LinksUpToDate>
  <CharactersWithSpaces>1614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2024-03-06T06:42:00Z</dcterms:created>
  <dc:creator>陈忠萍</dc:creator>
  <cp:lastModifiedBy>华娟娟娟</cp:lastModifiedBy>
  <dcterms:modified xsi:type="dcterms:W3CDTF">2024-11-26T06:28:16Z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7B2E87DC8B6140C58126D4A6B939552F_12</vt:lpwstr>
  </property>
</Properties>
</file>